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102"/>
        <w:gridCol w:w="3635"/>
        <w:gridCol w:w="5552"/>
        <w:gridCol w:w="795"/>
        <w:gridCol w:w="1703"/>
        <w:gridCol w:w="2647"/>
      </w:tblGrid>
      <w:tr w:rsidR="00D7292B" w:rsidTr="00D7292B">
        <w:trPr>
          <w:trHeight w:val="530"/>
        </w:trPr>
        <w:tc>
          <w:tcPr>
            <w:tcW w:w="4737" w:type="dxa"/>
            <w:gridSpan w:val="2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4" w:space="0" w:color="538135"/>
            </w:tcBorders>
            <w:vAlign w:val="center"/>
          </w:tcPr>
          <w:p w:rsidR="00710525" w:rsidRPr="00C425FF" w:rsidRDefault="00710525" w:rsidP="00A06EDF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C425FF">
              <w:rPr>
                <w:b/>
                <w:sz w:val="36"/>
                <w:szCs w:val="36"/>
              </w:rPr>
              <w:t>Geography</w:t>
            </w:r>
          </w:p>
        </w:tc>
        <w:tc>
          <w:tcPr>
            <w:tcW w:w="5552" w:type="dxa"/>
            <w:tcBorders>
              <w:top w:val="single" w:sz="18" w:space="0" w:color="538135"/>
              <w:left w:val="single" w:sz="4" w:space="0" w:color="538135"/>
              <w:bottom w:val="single" w:sz="18" w:space="0" w:color="538135"/>
              <w:right w:val="single" w:sz="4" w:space="0" w:color="538135"/>
            </w:tcBorders>
            <w:vAlign w:val="center"/>
          </w:tcPr>
          <w:p w:rsidR="00710525" w:rsidRPr="00C425FF" w:rsidRDefault="004A08F1" w:rsidP="00A06EDF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Yorkshire</w:t>
            </w:r>
          </w:p>
        </w:tc>
        <w:tc>
          <w:tcPr>
            <w:tcW w:w="5145" w:type="dxa"/>
            <w:gridSpan w:val="3"/>
            <w:tcBorders>
              <w:top w:val="single" w:sz="18" w:space="0" w:color="538135"/>
              <w:left w:val="single" w:sz="4" w:space="0" w:color="538135"/>
              <w:bottom w:val="single" w:sz="18" w:space="0" w:color="538135"/>
              <w:right w:val="single" w:sz="18" w:space="0" w:color="538135"/>
            </w:tcBorders>
            <w:vAlign w:val="center"/>
          </w:tcPr>
          <w:p w:rsidR="00710525" w:rsidRPr="00C425FF" w:rsidRDefault="00C77E00" w:rsidP="00A06EDF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C425FF">
              <w:rPr>
                <w:rFonts w:cstheme="minorHAnsi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1E1BEBFD" wp14:editId="3038FF89">
                  <wp:simplePos x="0" y="0"/>
                  <wp:positionH relativeFrom="column">
                    <wp:posOffset>2581910</wp:posOffset>
                  </wp:positionH>
                  <wp:positionV relativeFrom="paragraph">
                    <wp:posOffset>-171450</wp:posOffset>
                  </wp:positionV>
                  <wp:extent cx="619125" cy="723900"/>
                  <wp:effectExtent l="0" t="0" r="9525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525" w:rsidRPr="00C425FF">
              <w:rPr>
                <w:b/>
                <w:sz w:val="36"/>
                <w:szCs w:val="36"/>
              </w:rPr>
              <w:t>Year</w:t>
            </w:r>
            <w:r w:rsidR="004A08F1">
              <w:rPr>
                <w:b/>
                <w:sz w:val="36"/>
                <w:szCs w:val="36"/>
              </w:rPr>
              <w:t xml:space="preserve"> </w:t>
            </w:r>
            <w:r w:rsidR="00710525" w:rsidRPr="00C425FF">
              <w:rPr>
                <w:b/>
                <w:sz w:val="36"/>
                <w:szCs w:val="36"/>
              </w:rPr>
              <w:t>4</w:t>
            </w:r>
          </w:p>
        </w:tc>
      </w:tr>
      <w:tr w:rsidR="00FE0A45" w:rsidTr="00E43763">
        <w:trPr>
          <w:trHeight w:val="353"/>
        </w:trPr>
        <w:tc>
          <w:tcPr>
            <w:tcW w:w="4737" w:type="dxa"/>
            <w:gridSpan w:val="2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4" w:space="0" w:color="538135"/>
            </w:tcBorders>
            <w:shd w:val="clear" w:color="auto" w:fill="A8D08D" w:themeFill="accent6" w:themeFillTint="99"/>
            <w:vAlign w:val="center"/>
          </w:tcPr>
          <w:p w:rsidR="00FE0A45" w:rsidRPr="00A06EDF" w:rsidRDefault="00FE0A45" w:rsidP="00A06ED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06ED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10697" w:type="dxa"/>
            <w:gridSpan w:val="4"/>
            <w:tcBorders>
              <w:top w:val="single" w:sz="18" w:space="0" w:color="538135"/>
              <w:left w:val="single" w:sz="4" w:space="0" w:color="538135"/>
              <w:bottom w:val="single" w:sz="18" w:space="0" w:color="538135"/>
              <w:right w:val="single" w:sz="18" w:space="0" w:color="538135"/>
            </w:tcBorders>
            <w:shd w:val="clear" w:color="auto" w:fill="A8D08D" w:themeFill="accent6" w:themeFillTint="99"/>
            <w:vAlign w:val="center"/>
          </w:tcPr>
          <w:p w:rsidR="00FE0A45" w:rsidRPr="00A06EDF" w:rsidRDefault="00FE0A45" w:rsidP="00A06ED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Counties surrounding West Yorkshire</w:t>
            </w:r>
          </w:p>
        </w:tc>
      </w:tr>
      <w:tr w:rsidR="009A31AA" w:rsidTr="004006A7">
        <w:trPr>
          <w:trHeight w:val="794"/>
        </w:trPr>
        <w:tc>
          <w:tcPr>
            <w:tcW w:w="1102" w:type="dxa"/>
            <w:tcBorders>
              <w:top w:val="single" w:sz="18" w:space="0" w:color="538135"/>
              <w:left w:val="single" w:sz="18" w:space="0" w:color="538135"/>
              <w:bottom w:val="single" w:sz="2" w:space="0" w:color="538135"/>
              <w:right w:val="single" w:sz="2" w:space="0" w:color="538135"/>
            </w:tcBorders>
            <w:shd w:val="clear" w:color="auto" w:fill="E2EFD9" w:themeFill="accent6" w:themeFillTint="33"/>
          </w:tcPr>
          <w:p w:rsidR="009A31AA" w:rsidRDefault="009A31AA" w:rsidP="009A31AA">
            <w:r>
              <w:t>city</w:t>
            </w:r>
          </w:p>
        </w:tc>
        <w:tc>
          <w:tcPr>
            <w:tcW w:w="3635" w:type="dxa"/>
            <w:tcBorders>
              <w:top w:val="single" w:sz="18" w:space="0" w:color="538135"/>
              <w:left w:val="single" w:sz="2" w:space="0" w:color="538135"/>
              <w:bottom w:val="single" w:sz="2" w:space="0" w:color="538135"/>
              <w:right w:val="single" w:sz="4" w:space="0" w:color="538135"/>
            </w:tcBorders>
            <w:shd w:val="clear" w:color="auto" w:fill="E2EFD9" w:themeFill="accent6" w:themeFillTint="33"/>
          </w:tcPr>
          <w:p w:rsidR="009A31AA" w:rsidRDefault="009A31AA" w:rsidP="009A31AA">
            <w:r>
              <w:t>A permanent and densely settled place.</w:t>
            </w:r>
          </w:p>
        </w:tc>
        <w:tc>
          <w:tcPr>
            <w:tcW w:w="8050" w:type="dxa"/>
            <w:gridSpan w:val="3"/>
            <w:vMerge w:val="restart"/>
            <w:tcBorders>
              <w:top w:val="single" w:sz="18" w:space="0" w:color="538135"/>
              <w:left w:val="single" w:sz="4" w:space="0" w:color="538135"/>
              <w:right w:val="single" w:sz="4" w:space="0" w:color="FFFFFF" w:themeColor="background1"/>
            </w:tcBorders>
          </w:tcPr>
          <w:p w:rsidR="00FE0A45" w:rsidRDefault="00FE0A45" w:rsidP="009A31AA">
            <w:pPr>
              <w:pStyle w:val="ListParagraph"/>
              <w:ind w:left="360"/>
              <w:rPr>
                <w:b/>
                <w:sz w:val="28"/>
                <w:szCs w:val="28"/>
              </w:rPr>
            </w:pPr>
          </w:p>
          <w:p w:rsidR="009A31AA" w:rsidRPr="004A08F1" w:rsidRDefault="009A31AA" w:rsidP="009A31AA">
            <w:pPr>
              <w:pStyle w:val="ListParagraph"/>
              <w:ind w:left="360"/>
              <w:rPr>
                <w:sz w:val="24"/>
                <w:szCs w:val="24"/>
              </w:rPr>
            </w:pPr>
            <w:r w:rsidRPr="00D7292B">
              <w:rPr>
                <w:noProof/>
                <w:sz w:val="24"/>
                <w:szCs w:val="24"/>
              </w:rPr>
              <w:drawing>
                <wp:inline distT="0" distB="0" distL="0" distR="0" wp14:anchorId="77059AA4" wp14:editId="2D0A88DB">
                  <wp:extent cx="4638957" cy="26382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052" cy="267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vMerge w:val="restart"/>
            <w:tcBorders>
              <w:top w:val="single" w:sz="18" w:space="0" w:color="538135"/>
              <w:left w:val="single" w:sz="4" w:space="0" w:color="FFFFFF" w:themeColor="background1"/>
              <w:right w:val="single" w:sz="18" w:space="0" w:color="538135"/>
            </w:tcBorders>
          </w:tcPr>
          <w:p w:rsidR="009A31AA" w:rsidRDefault="009A31AA" w:rsidP="009A31AA">
            <w:pPr>
              <w:rPr>
                <w:sz w:val="24"/>
                <w:szCs w:val="24"/>
              </w:rPr>
            </w:pPr>
          </w:p>
          <w:p w:rsidR="009A31AA" w:rsidRDefault="009A31AA" w:rsidP="009A31AA">
            <w:pPr>
              <w:pStyle w:val="ListParagraph"/>
              <w:numPr>
                <w:ilvl w:val="0"/>
                <w:numId w:val="2"/>
              </w:numPr>
              <w:spacing w:after="2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Yorkshire</w:t>
            </w:r>
          </w:p>
          <w:p w:rsidR="009A31AA" w:rsidRDefault="009A31AA" w:rsidP="009A31AA">
            <w:pPr>
              <w:pStyle w:val="ListParagraph"/>
              <w:numPr>
                <w:ilvl w:val="0"/>
                <w:numId w:val="2"/>
              </w:numPr>
              <w:spacing w:after="2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 Riding of Yorkshire</w:t>
            </w:r>
          </w:p>
          <w:p w:rsidR="009A31AA" w:rsidRDefault="009A31AA" w:rsidP="009A31AA">
            <w:pPr>
              <w:pStyle w:val="ListParagraph"/>
              <w:numPr>
                <w:ilvl w:val="0"/>
                <w:numId w:val="2"/>
              </w:numPr>
              <w:spacing w:after="2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Yorkshire</w:t>
            </w:r>
          </w:p>
          <w:p w:rsidR="009A31AA" w:rsidRDefault="009A31AA" w:rsidP="009A31AA">
            <w:pPr>
              <w:pStyle w:val="ListParagraph"/>
              <w:numPr>
                <w:ilvl w:val="0"/>
                <w:numId w:val="2"/>
              </w:numPr>
              <w:spacing w:after="2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Greater Manchester</w:t>
            </w:r>
          </w:p>
          <w:p w:rsidR="009A31AA" w:rsidRDefault="009A31AA" w:rsidP="009A31AA">
            <w:pPr>
              <w:pStyle w:val="ListParagraph"/>
              <w:numPr>
                <w:ilvl w:val="0"/>
                <w:numId w:val="2"/>
              </w:numPr>
              <w:spacing w:after="2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Lancashire</w:t>
            </w:r>
          </w:p>
          <w:p w:rsidR="004006A7" w:rsidRPr="004006A7" w:rsidRDefault="004006A7" w:rsidP="004006A7">
            <w:pPr>
              <w:pStyle w:val="NoSpacing"/>
              <w:rPr>
                <w:sz w:val="24"/>
                <w:szCs w:val="24"/>
                <w:u w:val="single"/>
              </w:rPr>
            </w:pPr>
            <w:r w:rsidRPr="004006A7">
              <w:rPr>
                <w:sz w:val="24"/>
                <w:szCs w:val="24"/>
                <w:u w:val="single"/>
              </w:rPr>
              <w:t>Towns and Cities</w:t>
            </w:r>
          </w:p>
          <w:p w:rsidR="004006A7" w:rsidRPr="004006A7" w:rsidRDefault="004006A7" w:rsidP="004006A7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4006A7">
              <w:rPr>
                <w:sz w:val="24"/>
                <w:szCs w:val="24"/>
              </w:rPr>
              <w:t>Ilkley</w:t>
            </w:r>
          </w:p>
          <w:p w:rsidR="004006A7" w:rsidRPr="004006A7" w:rsidRDefault="004006A7" w:rsidP="004006A7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Keighley</w:t>
            </w:r>
          </w:p>
          <w:p w:rsidR="004006A7" w:rsidRPr="004006A7" w:rsidRDefault="004006A7" w:rsidP="004006A7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Saltaire</w:t>
            </w:r>
            <w:proofErr w:type="spellEnd"/>
          </w:p>
          <w:p w:rsidR="004006A7" w:rsidRDefault="004006A7" w:rsidP="004006A7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Bradford</w:t>
            </w:r>
          </w:p>
          <w:p w:rsidR="004006A7" w:rsidRPr="004006A7" w:rsidRDefault="004006A7" w:rsidP="004006A7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Leeds</w:t>
            </w:r>
          </w:p>
        </w:tc>
      </w:tr>
      <w:tr w:rsidR="009A31AA" w:rsidTr="004006A7">
        <w:trPr>
          <w:trHeight w:val="805"/>
        </w:trPr>
        <w:tc>
          <w:tcPr>
            <w:tcW w:w="1102" w:type="dxa"/>
            <w:tcBorders>
              <w:top w:val="single" w:sz="2" w:space="0" w:color="538135"/>
              <w:left w:val="single" w:sz="18" w:space="0" w:color="538135"/>
              <w:bottom w:val="single" w:sz="2" w:space="0" w:color="538135"/>
              <w:right w:val="single" w:sz="2" w:space="0" w:color="538135"/>
            </w:tcBorders>
          </w:tcPr>
          <w:p w:rsidR="009A31AA" w:rsidRDefault="009A31AA" w:rsidP="009A31AA">
            <w:r>
              <w:t>continent</w:t>
            </w:r>
          </w:p>
        </w:tc>
        <w:tc>
          <w:tcPr>
            <w:tcW w:w="3635" w:type="dxa"/>
            <w:tcBorders>
              <w:top w:val="single" w:sz="2" w:space="0" w:color="538135"/>
              <w:left w:val="single" w:sz="2" w:space="0" w:color="538135"/>
              <w:bottom w:val="single" w:sz="2" w:space="0" w:color="538135"/>
              <w:right w:val="single" w:sz="4" w:space="0" w:color="538135"/>
            </w:tcBorders>
          </w:tcPr>
          <w:p w:rsidR="009A31AA" w:rsidRDefault="009A31AA" w:rsidP="009A31AA">
            <w:r>
              <w:t>A continent is one of Earth’s seven main divisions of land.</w:t>
            </w:r>
          </w:p>
        </w:tc>
        <w:tc>
          <w:tcPr>
            <w:tcW w:w="8050" w:type="dxa"/>
            <w:gridSpan w:val="3"/>
            <w:vMerge/>
            <w:tcBorders>
              <w:left w:val="single" w:sz="4" w:space="0" w:color="538135"/>
              <w:right w:val="single" w:sz="4" w:space="0" w:color="FFFFFF" w:themeColor="background1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7" w:type="dxa"/>
            <w:vMerge/>
            <w:tcBorders>
              <w:left w:val="single" w:sz="4" w:space="0" w:color="FFFFFF" w:themeColor="background1"/>
              <w:right w:val="single" w:sz="18" w:space="0" w:color="538135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9A31AA" w:rsidTr="004006A7">
        <w:trPr>
          <w:trHeight w:val="805"/>
        </w:trPr>
        <w:tc>
          <w:tcPr>
            <w:tcW w:w="1102" w:type="dxa"/>
            <w:tcBorders>
              <w:top w:val="single" w:sz="2" w:space="0" w:color="538135"/>
              <w:left w:val="single" w:sz="18" w:space="0" w:color="538135"/>
              <w:bottom w:val="single" w:sz="2" w:space="0" w:color="538135"/>
              <w:right w:val="single" w:sz="2" w:space="0" w:color="538135"/>
            </w:tcBorders>
            <w:shd w:val="clear" w:color="auto" w:fill="E2EFD9" w:themeFill="accent6" w:themeFillTint="33"/>
          </w:tcPr>
          <w:p w:rsidR="009A31AA" w:rsidRDefault="009A31AA" w:rsidP="009A31AA">
            <w:r>
              <w:t>country</w:t>
            </w:r>
          </w:p>
        </w:tc>
        <w:tc>
          <w:tcPr>
            <w:tcW w:w="3635" w:type="dxa"/>
            <w:tcBorders>
              <w:top w:val="single" w:sz="2" w:space="0" w:color="538135"/>
              <w:left w:val="single" w:sz="2" w:space="0" w:color="538135"/>
              <w:bottom w:val="single" w:sz="2" w:space="0" w:color="538135"/>
              <w:right w:val="single" w:sz="4" w:space="0" w:color="538135"/>
            </w:tcBorders>
            <w:shd w:val="clear" w:color="auto" w:fill="E2EFD9" w:themeFill="accent6" w:themeFillTint="33"/>
          </w:tcPr>
          <w:p w:rsidR="009A31AA" w:rsidRDefault="009A31AA" w:rsidP="009A31AA">
            <w:r>
              <w:t>A nation with its own government, occupying a particular territory.</w:t>
            </w:r>
          </w:p>
        </w:tc>
        <w:tc>
          <w:tcPr>
            <w:tcW w:w="8050" w:type="dxa"/>
            <w:gridSpan w:val="3"/>
            <w:vMerge/>
            <w:tcBorders>
              <w:left w:val="single" w:sz="4" w:space="0" w:color="538135"/>
              <w:right w:val="single" w:sz="4" w:space="0" w:color="FFFFFF" w:themeColor="background1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7" w:type="dxa"/>
            <w:vMerge/>
            <w:tcBorders>
              <w:left w:val="single" w:sz="4" w:space="0" w:color="FFFFFF" w:themeColor="background1"/>
              <w:right w:val="single" w:sz="18" w:space="0" w:color="538135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9A31AA" w:rsidTr="004006A7">
        <w:trPr>
          <w:trHeight w:val="804"/>
        </w:trPr>
        <w:tc>
          <w:tcPr>
            <w:tcW w:w="1102" w:type="dxa"/>
            <w:tcBorders>
              <w:top w:val="single" w:sz="2" w:space="0" w:color="538135"/>
              <w:left w:val="single" w:sz="18" w:space="0" w:color="538135"/>
              <w:bottom w:val="single" w:sz="2" w:space="0" w:color="538135"/>
              <w:right w:val="single" w:sz="2" w:space="0" w:color="538135"/>
            </w:tcBorders>
          </w:tcPr>
          <w:p w:rsidR="009A31AA" w:rsidRDefault="009A31AA" w:rsidP="009A31AA">
            <w:r>
              <w:t>county</w:t>
            </w:r>
          </w:p>
        </w:tc>
        <w:tc>
          <w:tcPr>
            <w:tcW w:w="3635" w:type="dxa"/>
            <w:tcBorders>
              <w:top w:val="single" w:sz="2" w:space="0" w:color="538135"/>
              <w:left w:val="single" w:sz="2" w:space="0" w:color="538135"/>
              <w:bottom w:val="single" w:sz="2" w:space="0" w:color="538135"/>
              <w:right w:val="single" w:sz="4" w:space="0" w:color="538135"/>
            </w:tcBorders>
          </w:tcPr>
          <w:p w:rsidR="009A31AA" w:rsidRDefault="009A31AA" w:rsidP="009A31AA">
            <w:r>
              <w:t>A territorial division of some countries.</w:t>
            </w:r>
          </w:p>
        </w:tc>
        <w:tc>
          <w:tcPr>
            <w:tcW w:w="8050" w:type="dxa"/>
            <w:gridSpan w:val="3"/>
            <w:vMerge/>
            <w:tcBorders>
              <w:left w:val="single" w:sz="4" w:space="0" w:color="538135"/>
              <w:right w:val="single" w:sz="4" w:space="0" w:color="FFFFFF" w:themeColor="background1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7" w:type="dxa"/>
            <w:vMerge/>
            <w:tcBorders>
              <w:left w:val="single" w:sz="4" w:space="0" w:color="FFFFFF" w:themeColor="background1"/>
              <w:right w:val="single" w:sz="18" w:space="0" w:color="538135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9A31AA" w:rsidTr="004006A7">
        <w:trPr>
          <w:trHeight w:val="805"/>
        </w:trPr>
        <w:tc>
          <w:tcPr>
            <w:tcW w:w="1102" w:type="dxa"/>
            <w:tcBorders>
              <w:top w:val="single" w:sz="2" w:space="0" w:color="538135"/>
              <w:left w:val="single" w:sz="18" w:space="0" w:color="538135"/>
              <w:bottom w:val="single" w:sz="2" w:space="0" w:color="538135"/>
              <w:right w:val="single" w:sz="2" w:space="0" w:color="538135"/>
            </w:tcBorders>
            <w:shd w:val="clear" w:color="auto" w:fill="E2EFD9" w:themeFill="accent6" w:themeFillTint="33"/>
          </w:tcPr>
          <w:p w:rsidR="009A31AA" w:rsidRDefault="009A31AA" w:rsidP="009A31AA">
            <w:r>
              <w:t>mill</w:t>
            </w:r>
          </w:p>
        </w:tc>
        <w:tc>
          <w:tcPr>
            <w:tcW w:w="3635" w:type="dxa"/>
            <w:tcBorders>
              <w:top w:val="single" w:sz="2" w:space="0" w:color="538135"/>
              <w:left w:val="single" w:sz="2" w:space="0" w:color="538135"/>
              <w:bottom w:val="single" w:sz="2" w:space="0" w:color="538135"/>
              <w:right w:val="single" w:sz="4" w:space="0" w:color="538135"/>
            </w:tcBorders>
            <w:shd w:val="clear" w:color="auto" w:fill="E2EFD9" w:themeFill="accent6" w:themeFillTint="33"/>
          </w:tcPr>
          <w:p w:rsidR="009A31AA" w:rsidRDefault="009A31AA" w:rsidP="009A31AA">
            <w:r>
              <w:t>A factory where particular materials or substances are processed.</w:t>
            </w:r>
          </w:p>
        </w:tc>
        <w:tc>
          <w:tcPr>
            <w:tcW w:w="8050" w:type="dxa"/>
            <w:gridSpan w:val="3"/>
            <w:vMerge/>
            <w:tcBorders>
              <w:left w:val="single" w:sz="4" w:space="0" w:color="538135"/>
              <w:right w:val="single" w:sz="4" w:space="0" w:color="FFFFFF" w:themeColor="background1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7" w:type="dxa"/>
            <w:vMerge/>
            <w:tcBorders>
              <w:left w:val="single" w:sz="4" w:space="0" w:color="FFFFFF" w:themeColor="background1"/>
              <w:right w:val="single" w:sz="18" w:space="0" w:color="538135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9A31AA" w:rsidTr="004006A7">
        <w:trPr>
          <w:trHeight w:val="805"/>
        </w:trPr>
        <w:tc>
          <w:tcPr>
            <w:tcW w:w="1102" w:type="dxa"/>
            <w:tcBorders>
              <w:top w:val="single" w:sz="2" w:space="0" w:color="538135"/>
              <w:left w:val="single" w:sz="18" w:space="0" w:color="538135"/>
              <w:right w:val="single" w:sz="2" w:space="0" w:color="538135"/>
            </w:tcBorders>
          </w:tcPr>
          <w:p w:rsidR="009A31AA" w:rsidRDefault="009A31AA" w:rsidP="009A31AA">
            <w:r>
              <w:t>transport</w:t>
            </w:r>
          </w:p>
        </w:tc>
        <w:tc>
          <w:tcPr>
            <w:tcW w:w="3635" w:type="dxa"/>
            <w:tcBorders>
              <w:top w:val="single" w:sz="2" w:space="0" w:color="538135"/>
              <w:left w:val="single" w:sz="2" w:space="0" w:color="538135"/>
              <w:right w:val="single" w:sz="4" w:space="0" w:color="538135"/>
            </w:tcBorders>
          </w:tcPr>
          <w:p w:rsidR="009A31AA" w:rsidRDefault="009A31AA" w:rsidP="009A31AA">
            <w:r>
              <w:t>A system of vehicles for getting from one place to another.</w:t>
            </w:r>
          </w:p>
        </w:tc>
        <w:tc>
          <w:tcPr>
            <w:tcW w:w="8050" w:type="dxa"/>
            <w:gridSpan w:val="3"/>
            <w:vMerge/>
            <w:tcBorders>
              <w:left w:val="single" w:sz="4" w:space="0" w:color="538135"/>
              <w:right w:val="single" w:sz="4" w:space="0" w:color="FFFFFF" w:themeColor="background1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7" w:type="dxa"/>
            <w:vMerge/>
            <w:tcBorders>
              <w:left w:val="single" w:sz="4" w:space="0" w:color="FFFFFF" w:themeColor="background1"/>
              <w:right w:val="single" w:sz="18" w:space="0" w:color="538135"/>
            </w:tcBorders>
          </w:tcPr>
          <w:p w:rsidR="009A31AA" w:rsidRDefault="009A31AA" w:rsidP="009A31AA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3E02FF" w:rsidTr="003E02FF">
        <w:trPr>
          <w:trHeight w:val="445"/>
        </w:trPr>
        <w:tc>
          <w:tcPr>
            <w:tcW w:w="11084" w:type="dxa"/>
            <w:gridSpan w:val="4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E02FF" w:rsidRPr="00A06EDF" w:rsidRDefault="003E02FF" w:rsidP="009A31A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Map of Transport Links from Ilk</w:t>
            </w:r>
            <w:r w:rsidR="009E65A8">
              <w:rPr>
                <w:b/>
                <w:sz w:val="28"/>
                <w:szCs w:val="28"/>
              </w:rPr>
              <w:t>l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ey</w:t>
            </w:r>
          </w:p>
        </w:tc>
        <w:tc>
          <w:tcPr>
            <w:tcW w:w="4350" w:type="dxa"/>
            <w:gridSpan w:val="2"/>
            <w:tcBorders>
              <w:top w:val="single" w:sz="18" w:space="0" w:color="538135"/>
              <w:left w:val="single" w:sz="4" w:space="0" w:color="auto"/>
              <w:bottom w:val="single" w:sz="18" w:space="0" w:color="538135"/>
              <w:right w:val="single" w:sz="18" w:space="0" w:color="538135"/>
            </w:tcBorders>
            <w:shd w:val="clear" w:color="auto" w:fill="A8D08D" w:themeFill="accent6" w:themeFillTint="99"/>
            <w:vAlign w:val="center"/>
          </w:tcPr>
          <w:p w:rsidR="003E02FF" w:rsidRPr="00A06EDF" w:rsidRDefault="003E02FF" w:rsidP="003E02F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facts</w:t>
            </w:r>
          </w:p>
        </w:tc>
      </w:tr>
      <w:tr w:rsidR="003E02FF" w:rsidTr="003E02FF">
        <w:trPr>
          <w:trHeight w:val="3641"/>
        </w:trPr>
        <w:tc>
          <w:tcPr>
            <w:tcW w:w="11084" w:type="dxa"/>
            <w:gridSpan w:val="4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4" w:space="0" w:color="auto"/>
            </w:tcBorders>
          </w:tcPr>
          <w:p w:rsidR="003E02FF" w:rsidRDefault="003E02FF" w:rsidP="009A31A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889309" wp14:editId="6B7D82BB">
                      <wp:simplePos x="0" y="0"/>
                      <wp:positionH relativeFrom="column">
                        <wp:posOffset>7010808</wp:posOffset>
                      </wp:positionH>
                      <wp:positionV relativeFrom="paragraph">
                        <wp:posOffset>20686</wp:posOffset>
                      </wp:positionV>
                      <wp:extent cx="2709644" cy="2516505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9644" cy="2516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02FF" w:rsidRPr="003E02FF" w:rsidRDefault="003E02FF" w:rsidP="003E02FF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</w:pPr>
                                  <w:r w:rsidRPr="00540CAE">
                                    <w:t>By the 1850s around 2/3 of England’s wool was produced in Bradford.</w:t>
                                  </w:r>
                                </w:p>
                                <w:p w:rsidR="003E02FF" w:rsidRPr="00540CAE" w:rsidRDefault="003E02FF" w:rsidP="003E02FF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</w:pPr>
                                  <w:r w:rsidRPr="00540CAE">
                                    <w:t>Cotton manufacturing began the industrial revolution in Leeds.</w:t>
                                  </w:r>
                                </w:p>
                                <w:p w:rsidR="003E02FF" w:rsidRPr="00540CAE" w:rsidRDefault="003E02FF" w:rsidP="003E02FF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</w:pPr>
                                  <w:r w:rsidRPr="00540CAE">
                                    <w:t>Salts Mill was built by Sir Titus Salt between 1851 and 1871 to allow his workers to live in better conditions than the slums of Bradford.</w:t>
                                  </w:r>
                                </w:p>
                                <w:p w:rsidR="003E02FF" w:rsidRPr="00540CAE" w:rsidRDefault="003E02FF" w:rsidP="003E02FF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</w:pPr>
                                  <w:r w:rsidRPr="00540CAE">
                                    <w:rPr>
                                      <w:color w:val="040C28"/>
                                    </w:rPr>
                                    <w:t>Houses, offices, shops, restaurants, art galleries and even an NHS outpatients' department</w:t>
                                  </w:r>
                                  <w:r w:rsidRPr="00540CAE">
                                    <w:rPr>
                                      <w:color w:val="1F1F1F"/>
                                      <w:shd w:val="clear" w:color="auto" w:fill="FFFFFF"/>
                                    </w:rPr>
                                    <w:t> are among many imaginative new uses for mills.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893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552.05pt;margin-top:1.65pt;width:213.35pt;height:19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" fillcolor="white [3201]" stroked="f" strokeweight=".5pt">
                      <v:textbox>
                        <w:txbxContent>
                          <w:p w:rsidR="003E02FF" w:rsidRPr="003E02FF" w:rsidRDefault="003E02FF" w:rsidP="003E02F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</w:pPr>
                            <w:r w:rsidRPr="00540CAE">
                              <w:t>By the 1850s around 2/3 of England’s wool was produced in Bradford.</w:t>
                            </w:r>
                          </w:p>
                          <w:p w:rsidR="003E02FF" w:rsidRPr="00540CAE" w:rsidRDefault="003E02FF" w:rsidP="003E02F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</w:pPr>
                            <w:r w:rsidRPr="00540CAE">
                              <w:t>Cotton manufacturing began the industrial revolution in Leeds.</w:t>
                            </w:r>
                          </w:p>
                          <w:p w:rsidR="003E02FF" w:rsidRPr="00540CAE" w:rsidRDefault="003E02FF" w:rsidP="003E02F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</w:pPr>
                            <w:r w:rsidRPr="00540CAE">
                              <w:t>Salts Mill was built by Sir Titus Salt between 1851 and 1871 to allow his workers to live in better conditions than the slums of Bradford.</w:t>
                            </w:r>
                          </w:p>
                          <w:p w:rsidR="003E02FF" w:rsidRPr="00540CAE" w:rsidRDefault="003E02FF" w:rsidP="003E02F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</w:pPr>
                            <w:r w:rsidRPr="00540CAE">
                              <w:rPr>
                                <w:color w:val="040C28"/>
                              </w:rPr>
                              <w:t>Houses, offices, shops, restaurants, art galleries and even an NHS outpatients' department</w:t>
                            </w:r>
                            <w:r w:rsidRPr="00540CAE">
                              <w:rPr>
                                <w:color w:val="1F1F1F"/>
                                <w:shd w:val="clear" w:color="auto" w:fill="FFFFFF"/>
                              </w:rPr>
                              <w:t> are among many imaginative new uses for mills.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7313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90D1E31" wp14:editId="174C2B20">
                  <wp:simplePos x="0" y="0"/>
                  <wp:positionH relativeFrom="column">
                    <wp:posOffset>2756832</wp:posOffset>
                  </wp:positionH>
                  <wp:positionV relativeFrom="page">
                    <wp:posOffset>24031</wp:posOffset>
                  </wp:positionV>
                  <wp:extent cx="4221918" cy="2516697"/>
                  <wp:effectExtent l="0" t="0" r="762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918" cy="2516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02FF" w:rsidRDefault="003E02FF" w:rsidP="00E0381E">
            <w:pPr>
              <w:pStyle w:val="NoSpacing"/>
            </w:pPr>
            <w:r>
              <w:t>Roads, railways and canals are all modes of</w:t>
            </w:r>
          </w:p>
          <w:p w:rsidR="003E02FF" w:rsidRDefault="003E02FF" w:rsidP="00E0381E">
            <w:pPr>
              <w:pStyle w:val="NoSpacing"/>
            </w:pPr>
            <w:r>
              <w:t>transport close to Ilkley.</w:t>
            </w:r>
          </w:p>
          <w:p w:rsidR="003E02FF" w:rsidRDefault="003E02FF" w:rsidP="00E0381E">
            <w:pPr>
              <w:pStyle w:val="NoSpacing"/>
            </w:pPr>
          </w:p>
          <w:p w:rsidR="003E02FF" w:rsidRDefault="003E02FF" w:rsidP="00E0381E">
            <w:pPr>
              <w:pStyle w:val="NoSpacing"/>
            </w:pPr>
            <w:r>
              <w:t>Main routes follow the valley floor for ease of</w:t>
            </w:r>
          </w:p>
          <w:p w:rsidR="003E02FF" w:rsidRDefault="003E02FF" w:rsidP="00E0381E">
            <w:pPr>
              <w:pStyle w:val="NoSpacing"/>
            </w:pPr>
            <w:r>
              <w:t>construction and travel.</w:t>
            </w:r>
          </w:p>
          <w:p w:rsidR="003E02FF" w:rsidRDefault="003E02FF" w:rsidP="00E0381E">
            <w:pPr>
              <w:pStyle w:val="NoSpacing"/>
            </w:pPr>
          </w:p>
          <w:p w:rsidR="003E02FF" w:rsidRDefault="003E02FF" w:rsidP="00E0381E">
            <w:pPr>
              <w:pStyle w:val="NoSpacing"/>
            </w:pPr>
            <w:r>
              <w:t>Traditionally, canals were the main route for</w:t>
            </w:r>
          </w:p>
          <w:p w:rsidR="003E02FF" w:rsidRDefault="003E02FF" w:rsidP="00E0381E">
            <w:pPr>
              <w:pStyle w:val="NoSpacing"/>
            </w:pPr>
            <w:r>
              <w:t>goods transport.</w:t>
            </w:r>
          </w:p>
          <w:p w:rsidR="003E02FF" w:rsidRDefault="003E02FF" w:rsidP="00E0381E">
            <w:pPr>
              <w:pStyle w:val="NoSpacing"/>
            </w:pPr>
          </w:p>
          <w:p w:rsidR="003E02FF" w:rsidRDefault="003E02FF" w:rsidP="00E0381E">
            <w:pPr>
              <w:pStyle w:val="NoSpacing"/>
            </w:pPr>
            <w:r>
              <w:t>Canals are now mostly a tourist and leisure</w:t>
            </w:r>
          </w:p>
          <w:p w:rsidR="003E02FF" w:rsidRDefault="003E02FF" w:rsidP="00E0381E">
            <w:pPr>
              <w:pStyle w:val="NoSpacing"/>
            </w:pPr>
            <w:r>
              <w:t>attraction.</w:t>
            </w:r>
          </w:p>
          <w:p w:rsidR="003E02FF" w:rsidRDefault="003E02FF" w:rsidP="009A31AA"/>
        </w:tc>
        <w:tc>
          <w:tcPr>
            <w:tcW w:w="4350" w:type="dxa"/>
            <w:gridSpan w:val="2"/>
            <w:tcBorders>
              <w:top w:val="single" w:sz="18" w:space="0" w:color="538135"/>
              <w:left w:val="single" w:sz="4" w:space="0" w:color="auto"/>
              <w:bottom w:val="single" w:sz="18" w:space="0" w:color="538135"/>
              <w:right w:val="single" w:sz="18" w:space="0" w:color="538135"/>
            </w:tcBorders>
          </w:tcPr>
          <w:p w:rsidR="003E02FF" w:rsidRDefault="003E02FF"/>
          <w:p w:rsidR="003E02FF" w:rsidRDefault="003E02FF" w:rsidP="009A31AA"/>
        </w:tc>
      </w:tr>
    </w:tbl>
    <w:p w:rsidR="00710525" w:rsidRDefault="00710525"/>
    <w:tbl>
      <w:tblPr>
        <w:tblpPr w:leftFromText="180" w:rightFromText="180" w:vertAnchor="text" w:tblpX="-168" w:tblpY="-12132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000" w:firstRow="0" w:lastRow="0" w:firstColumn="0" w:lastColumn="0" w:noHBand="0" w:noVBand="0"/>
      </w:tblPr>
      <w:tblGrid>
        <w:gridCol w:w="324"/>
      </w:tblGrid>
      <w:tr w:rsidR="00710525" w:rsidTr="00710525">
        <w:trPr>
          <w:trHeight w:val="9023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710525" w:rsidRDefault="00710525" w:rsidP="00710525"/>
        </w:tc>
      </w:tr>
    </w:tbl>
    <w:p w:rsidR="00710525" w:rsidRDefault="00710525"/>
    <w:sectPr w:rsidR="00710525" w:rsidSect="00C204E0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27CF"/>
    <w:multiLevelType w:val="hybridMultilevel"/>
    <w:tmpl w:val="F110B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E24D1"/>
    <w:multiLevelType w:val="hybridMultilevel"/>
    <w:tmpl w:val="1AFC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0DFF"/>
    <w:multiLevelType w:val="hybridMultilevel"/>
    <w:tmpl w:val="35AA22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174FBB"/>
    <w:multiLevelType w:val="hybridMultilevel"/>
    <w:tmpl w:val="02665E44"/>
    <w:lvl w:ilvl="0" w:tplc="59AEF80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55CE2"/>
    <w:multiLevelType w:val="hybridMultilevel"/>
    <w:tmpl w:val="37926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F4C"/>
    <w:multiLevelType w:val="hybridMultilevel"/>
    <w:tmpl w:val="BB5C2C5A"/>
    <w:lvl w:ilvl="0" w:tplc="20E09878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25"/>
    <w:rsid w:val="000B28D2"/>
    <w:rsid w:val="000E5046"/>
    <w:rsid w:val="00141382"/>
    <w:rsid w:val="001D03E6"/>
    <w:rsid w:val="002060D7"/>
    <w:rsid w:val="00282A43"/>
    <w:rsid w:val="00387047"/>
    <w:rsid w:val="003C1144"/>
    <w:rsid w:val="003E02FF"/>
    <w:rsid w:val="004006A7"/>
    <w:rsid w:val="004356D8"/>
    <w:rsid w:val="004A08F1"/>
    <w:rsid w:val="004B3A1F"/>
    <w:rsid w:val="004D7E5E"/>
    <w:rsid w:val="00540CAE"/>
    <w:rsid w:val="005A3BB4"/>
    <w:rsid w:val="00684C43"/>
    <w:rsid w:val="006D132D"/>
    <w:rsid w:val="00710525"/>
    <w:rsid w:val="007B23E2"/>
    <w:rsid w:val="007B38F4"/>
    <w:rsid w:val="007D2722"/>
    <w:rsid w:val="00855694"/>
    <w:rsid w:val="008A7313"/>
    <w:rsid w:val="009A31AA"/>
    <w:rsid w:val="009E65A8"/>
    <w:rsid w:val="00A03317"/>
    <w:rsid w:val="00A04C5F"/>
    <w:rsid w:val="00A06EDF"/>
    <w:rsid w:val="00A968FB"/>
    <w:rsid w:val="00BE3BB2"/>
    <w:rsid w:val="00C204E0"/>
    <w:rsid w:val="00C425FF"/>
    <w:rsid w:val="00C77E00"/>
    <w:rsid w:val="00CC33B0"/>
    <w:rsid w:val="00D7292B"/>
    <w:rsid w:val="00D729EB"/>
    <w:rsid w:val="00DA45B8"/>
    <w:rsid w:val="00DD49E1"/>
    <w:rsid w:val="00DF3CEC"/>
    <w:rsid w:val="00E0381E"/>
    <w:rsid w:val="00E340FA"/>
    <w:rsid w:val="00EA6386"/>
    <w:rsid w:val="00EF7539"/>
    <w:rsid w:val="00F5631A"/>
    <w:rsid w:val="00F57315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B23F"/>
  <w15:chartTrackingRefBased/>
  <w15:docId w15:val="{BD583B91-2F32-4873-9941-CC829355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E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06E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5963">
          <w:marLeft w:val="490"/>
          <w:marRight w:val="331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268">
          <w:marLeft w:val="49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853">
          <w:marLeft w:val="490"/>
          <w:marRight w:val="187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89">
          <w:marLeft w:val="49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216">
          <w:marLeft w:val="490"/>
          <w:marRight w:val="331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842">
          <w:marLeft w:val="49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470">
          <w:marLeft w:val="490"/>
          <w:marRight w:val="187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87">
          <w:marLeft w:val="49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55b78109986246b41325c5c115a42600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fdbcedb57df7427fcbe5adc5fb5659ab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F334B8FF-14FA-43E6-B20A-EA1A70284938}"/>
</file>

<file path=customXml/itemProps2.xml><?xml version="1.0" encoding="utf-8"?>
<ds:datastoreItem xmlns:ds="http://schemas.openxmlformats.org/officeDocument/2006/customXml" ds:itemID="{5C3C9210-4F87-4FA4-8DF6-FCB3926AC139}"/>
</file>

<file path=customXml/itemProps3.xml><?xml version="1.0" encoding="utf-8"?>
<ds:datastoreItem xmlns:ds="http://schemas.openxmlformats.org/officeDocument/2006/customXml" ds:itemID="{AF8053E6-D70F-4F10-B65A-95FA8B5003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 Hetherton</dc:creator>
  <cp:keywords/>
  <dc:description/>
  <cp:lastModifiedBy>Mrs M Horsman</cp:lastModifiedBy>
  <cp:revision>8</cp:revision>
  <dcterms:created xsi:type="dcterms:W3CDTF">2023-10-29T18:04:00Z</dcterms:created>
  <dcterms:modified xsi:type="dcterms:W3CDTF">2024-11-02T16:48:00Z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</Properties>
</file>